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8564C" w14:textId="08166968" w:rsidR="00DD407A" w:rsidRPr="00DD407A" w:rsidRDefault="00DD407A" w:rsidP="00282FF8">
      <w:pPr>
        <w:rPr>
          <w:b/>
          <w:bCs/>
          <w:sz w:val="28"/>
          <w:szCs w:val="28"/>
        </w:rPr>
      </w:pPr>
      <w:r w:rsidRPr="00DD407A">
        <w:rPr>
          <w:b/>
          <w:bCs/>
          <w:sz w:val="28"/>
          <w:szCs w:val="28"/>
        </w:rPr>
        <w:t xml:space="preserve">Neue Teammitglieder für das </w:t>
      </w:r>
      <w:proofErr w:type="spellStart"/>
      <w:r w:rsidRPr="00DD407A">
        <w:rPr>
          <w:b/>
          <w:bCs/>
          <w:sz w:val="28"/>
          <w:szCs w:val="28"/>
        </w:rPr>
        <w:t>Greenteam</w:t>
      </w:r>
      <w:proofErr w:type="spellEnd"/>
      <w:r w:rsidRPr="00DD407A">
        <w:rPr>
          <w:b/>
          <w:bCs/>
          <w:sz w:val="28"/>
          <w:szCs w:val="28"/>
        </w:rPr>
        <w:t xml:space="preserve"> gesucht!</w:t>
      </w:r>
    </w:p>
    <w:p w14:paraId="1E44D099" w14:textId="3F42BF0E" w:rsidR="00282FF8" w:rsidRPr="00282FF8" w:rsidRDefault="00282FF8" w:rsidP="00282FF8">
      <w:pPr>
        <w:rPr>
          <w:sz w:val="28"/>
          <w:szCs w:val="28"/>
        </w:rPr>
      </w:pPr>
      <w:r>
        <w:rPr>
          <w:sz w:val="28"/>
          <w:szCs w:val="28"/>
        </w:rPr>
        <w:t xml:space="preserve">Die </w:t>
      </w:r>
      <w:proofErr w:type="spellStart"/>
      <w:r>
        <w:rPr>
          <w:sz w:val="28"/>
          <w:szCs w:val="28"/>
        </w:rPr>
        <w:t>Antoniuspfarrei</w:t>
      </w:r>
      <w:proofErr w:type="spellEnd"/>
      <w:r>
        <w:rPr>
          <w:sz w:val="28"/>
          <w:szCs w:val="28"/>
        </w:rPr>
        <w:t xml:space="preserve"> Sennwald sucht Sie als freiwilliges, interessiertes neues Teammitglied für unser</w:t>
      </w:r>
      <w:r w:rsidRPr="00282FF8">
        <w:rPr>
          <w:sz w:val="28"/>
          <w:szCs w:val="28"/>
        </w:rPr>
        <w:t xml:space="preserve"> Projekt: </w:t>
      </w:r>
      <w:r>
        <w:rPr>
          <w:sz w:val="28"/>
          <w:szCs w:val="28"/>
        </w:rPr>
        <w:t>«</w:t>
      </w:r>
      <w:r w:rsidRPr="00282FF8">
        <w:rPr>
          <w:sz w:val="28"/>
          <w:szCs w:val="28"/>
        </w:rPr>
        <w:t>Zertifizierung für die grüne Pfarrei nach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dem </w:t>
      </w:r>
      <w:r w:rsidRPr="00282FF8">
        <w:rPr>
          <w:sz w:val="28"/>
          <w:szCs w:val="28"/>
        </w:rPr>
        <w:t xml:space="preserve"> </w:t>
      </w:r>
      <w:r>
        <w:rPr>
          <w:sz w:val="28"/>
          <w:szCs w:val="28"/>
        </w:rPr>
        <w:t>bewährten</w:t>
      </w:r>
      <w:proofErr w:type="gramEnd"/>
      <w:r>
        <w:rPr>
          <w:sz w:val="28"/>
          <w:szCs w:val="28"/>
        </w:rPr>
        <w:t xml:space="preserve"> </w:t>
      </w:r>
      <w:r w:rsidRPr="00282FF8">
        <w:rPr>
          <w:sz w:val="28"/>
          <w:szCs w:val="28"/>
        </w:rPr>
        <w:t>Umweltmanagementsystem für Kirchgemeinden „Grüne</w:t>
      </w:r>
      <w:r>
        <w:rPr>
          <w:sz w:val="28"/>
          <w:szCs w:val="28"/>
        </w:rPr>
        <w:t>r</w:t>
      </w:r>
      <w:r w:rsidRPr="00282FF8">
        <w:rPr>
          <w:sz w:val="28"/>
          <w:szCs w:val="28"/>
        </w:rPr>
        <w:t xml:space="preserve"> </w:t>
      </w:r>
      <w:proofErr w:type="spellStart"/>
      <w:r w:rsidRPr="00282FF8">
        <w:rPr>
          <w:sz w:val="28"/>
          <w:szCs w:val="28"/>
        </w:rPr>
        <w:t>Güggel</w:t>
      </w:r>
      <w:proofErr w:type="spellEnd"/>
      <w:r w:rsidRPr="00282FF8">
        <w:rPr>
          <w:sz w:val="28"/>
          <w:szCs w:val="28"/>
        </w:rPr>
        <w:t>“</w:t>
      </w:r>
      <w:r w:rsidR="00A709B0">
        <w:rPr>
          <w:sz w:val="28"/>
          <w:szCs w:val="28"/>
        </w:rPr>
        <w:t>»</w:t>
      </w:r>
      <w:r w:rsidRPr="00282FF8">
        <w:rPr>
          <w:sz w:val="28"/>
          <w:szCs w:val="28"/>
        </w:rPr>
        <w:t>.</w:t>
      </w:r>
    </w:p>
    <w:p w14:paraId="5420E0B1" w14:textId="4CE93B4E" w:rsidR="00282FF8" w:rsidRPr="00282FF8" w:rsidRDefault="00282FF8" w:rsidP="00282FF8">
      <w:pPr>
        <w:rPr>
          <w:sz w:val="28"/>
          <w:szCs w:val="28"/>
        </w:rPr>
      </w:pPr>
      <w:r w:rsidRPr="00282FF8">
        <w:rPr>
          <w:sz w:val="28"/>
          <w:szCs w:val="28"/>
        </w:rPr>
        <w:t xml:space="preserve">Der Glaube an Gott, den Schöpfer, die dramatische Lage der natürlichen Welt und die Umweltenzyklika </w:t>
      </w:r>
      <w:r w:rsidR="000166CA">
        <w:rPr>
          <w:sz w:val="28"/>
          <w:szCs w:val="28"/>
        </w:rPr>
        <w:t>«</w:t>
      </w:r>
      <w:r w:rsidRPr="00282FF8">
        <w:rPr>
          <w:sz w:val="28"/>
          <w:szCs w:val="28"/>
        </w:rPr>
        <w:t>Laudato Si</w:t>
      </w:r>
      <w:r w:rsidR="000166CA">
        <w:rPr>
          <w:sz w:val="28"/>
          <w:szCs w:val="28"/>
        </w:rPr>
        <w:t>»</w:t>
      </w:r>
      <w:r w:rsidRPr="00282FF8">
        <w:rPr>
          <w:sz w:val="28"/>
          <w:szCs w:val="28"/>
        </w:rPr>
        <w:t xml:space="preserve"> von Papst Franziskus machen die Bewahrung der Schöpfung zum Gebot der Stunde. Das sollten wir uns zu Herzen nehmen.</w:t>
      </w:r>
      <w:r>
        <w:rPr>
          <w:sz w:val="28"/>
          <w:szCs w:val="28"/>
        </w:rPr>
        <w:t xml:space="preserve"> </w:t>
      </w:r>
      <w:r w:rsidRPr="00282FF8">
        <w:rPr>
          <w:sz w:val="28"/>
          <w:szCs w:val="28"/>
        </w:rPr>
        <w:t>Mit den Arbeiten zum Erreichen der Zertifizierung eines kirchlichen Umweltmanagementsystems werden viele Bereiche im Umfeld der Kirche auf ihre Umweltverträglichkeit überprüft, um dann Erreichtes zu würdigen und Verbesserungen einzuleiten.</w:t>
      </w:r>
    </w:p>
    <w:p w14:paraId="4792EB6D" w14:textId="7D0F09BF" w:rsidR="00282FF8" w:rsidRPr="00282FF8" w:rsidRDefault="00282FF8" w:rsidP="00282FF8">
      <w:pPr>
        <w:rPr>
          <w:sz w:val="28"/>
          <w:szCs w:val="28"/>
        </w:rPr>
      </w:pPr>
      <w:r w:rsidRPr="00282FF8">
        <w:rPr>
          <w:sz w:val="28"/>
          <w:szCs w:val="28"/>
        </w:rPr>
        <w:t>Die Mitarbeit in unserem Team wird sicher eine spannende Arbeit in einem breiten Umfeld sein.</w:t>
      </w:r>
    </w:p>
    <w:p w14:paraId="6A5E8E82" w14:textId="77777777" w:rsidR="00282FF8" w:rsidRPr="00282FF8" w:rsidRDefault="00282FF8" w:rsidP="00282FF8">
      <w:pPr>
        <w:rPr>
          <w:sz w:val="28"/>
          <w:szCs w:val="28"/>
        </w:rPr>
      </w:pPr>
      <w:r w:rsidRPr="00282FF8">
        <w:rPr>
          <w:sz w:val="28"/>
          <w:szCs w:val="28"/>
        </w:rPr>
        <w:t>Wir suchen Mitglieder aus:</w:t>
      </w:r>
    </w:p>
    <w:p w14:paraId="488E103B" w14:textId="7289E283" w:rsidR="00282FF8" w:rsidRPr="00282FF8" w:rsidRDefault="00282FF8" w:rsidP="00282FF8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282FF8">
        <w:rPr>
          <w:sz w:val="28"/>
          <w:szCs w:val="28"/>
        </w:rPr>
        <w:t>Forstwirtschaft</w:t>
      </w:r>
    </w:p>
    <w:p w14:paraId="0D117CB5" w14:textId="342C2C42" w:rsidR="00282FF8" w:rsidRPr="00282FF8" w:rsidRDefault="00282FF8" w:rsidP="00282FF8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282FF8">
        <w:rPr>
          <w:sz w:val="28"/>
          <w:szCs w:val="28"/>
        </w:rPr>
        <w:t>Landschaftsgestaltung</w:t>
      </w:r>
    </w:p>
    <w:p w14:paraId="72E9D3FD" w14:textId="3A283E33" w:rsidR="00282FF8" w:rsidRPr="00282FF8" w:rsidRDefault="00282FF8" w:rsidP="00282FF8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282FF8">
        <w:rPr>
          <w:sz w:val="28"/>
          <w:szCs w:val="28"/>
        </w:rPr>
        <w:t>Bau</w:t>
      </w:r>
    </w:p>
    <w:p w14:paraId="0F767F82" w14:textId="75A09860" w:rsidR="00282FF8" w:rsidRPr="00282FF8" w:rsidRDefault="00282FF8" w:rsidP="00282FF8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282FF8">
        <w:rPr>
          <w:sz w:val="28"/>
          <w:szCs w:val="28"/>
        </w:rPr>
        <w:t>Sanitär / Wasserversorgung</w:t>
      </w:r>
    </w:p>
    <w:p w14:paraId="50065599" w14:textId="6155C96E" w:rsidR="00282FF8" w:rsidRDefault="00282FF8" w:rsidP="00282FF8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282FF8">
        <w:rPr>
          <w:sz w:val="28"/>
          <w:szCs w:val="28"/>
        </w:rPr>
        <w:t>Stromversorgun</w:t>
      </w:r>
      <w:r>
        <w:rPr>
          <w:sz w:val="28"/>
          <w:szCs w:val="28"/>
        </w:rPr>
        <w:t>g</w:t>
      </w:r>
    </w:p>
    <w:p w14:paraId="0C44AD34" w14:textId="006FBC82" w:rsidR="00282FF8" w:rsidRPr="00282FF8" w:rsidRDefault="00282FF8" w:rsidP="00282FF8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Auch wenn Sie keinen der oben genannten Berufe haben, jedoch über einen «grünen Daumen» verfügen, sind Sie herzlich in unserem Projektteam willkommen</w:t>
      </w:r>
    </w:p>
    <w:p w14:paraId="1E0EB157" w14:textId="77777777" w:rsidR="00282FF8" w:rsidRPr="00282FF8" w:rsidRDefault="00282FF8" w:rsidP="00282FF8">
      <w:pPr>
        <w:rPr>
          <w:sz w:val="28"/>
          <w:szCs w:val="28"/>
        </w:rPr>
      </w:pPr>
      <w:r w:rsidRPr="00282FF8">
        <w:rPr>
          <w:sz w:val="28"/>
          <w:szCs w:val="28"/>
        </w:rPr>
        <w:t>Themen sind:</w:t>
      </w:r>
    </w:p>
    <w:p w14:paraId="34B61984" w14:textId="5D8A45AE" w:rsidR="00282FF8" w:rsidRPr="00282FF8" w:rsidRDefault="00282FF8" w:rsidP="00282FF8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282FF8">
        <w:rPr>
          <w:sz w:val="28"/>
          <w:szCs w:val="28"/>
        </w:rPr>
        <w:t>Biodiversität im grösseren Umfeld der Kirche</w:t>
      </w:r>
    </w:p>
    <w:p w14:paraId="48FDBEA9" w14:textId="082F1FA6" w:rsidR="00282FF8" w:rsidRPr="00282FF8" w:rsidRDefault="00282FF8" w:rsidP="00282FF8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282FF8">
        <w:rPr>
          <w:sz w:val="28"/>
          <w:szCs w:val="28"/>
        </w:rPr>
        <w:t>Betrachtungen an der Bausubstanz</w:t>
      </w:r>
    </w:p>
    <w:p w14:paraId="397DD3CC" w14:textId="77777777" w:rsidR="00282FF8" w:rsidRDefault="00282FF8" w:rsidP="00282FF8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282FF8">
        <w:rPr>
          <w:sz w:val="28"/>
          <w:szCs w:val="28"/>
        </w:rPr>
        <w:t>Autonome Stromversorgung</w:t>
      </w:r>
    </w:p>
    <w:p w14:paraId="08535FC9" w14:textId="36265356" w:rsidR="00282FF8" w:rsidRPr="00282FF8" w:rsidRDefault="00282FF8" w:rsidP="00282FF8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282FF8">
        <w:rPr>
          <w:sz w:val="28"/>
          <w:szCs w:val="28"/>
        </w:rPr>
        <w:t>Autonome Wasserversorgung</w:t>
      </w:r>
    </w:p>
    <w:p w14:paraId="018E4ADC" w14:textId="331B8C68" w:rsidR="00282FF8" w:rsidRPr="00282FF8" w:rsidRDefault="00282FF8" w:rsidP="00282FF8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282FF8">
        <w:rPr>
          <w:sz w:val="28"/>
          <w:szCs w:val="28"/>
        </w:rPr>
        <w:t>Aufbau einer projektbezogenen, zentralen Datenverwaltung</w:t>
      </w:r>
    </w:p>
    <w:p w14:paraId="4ADA8D2C" w14:textId="03C084E4" w:rsidR="00282FF8" w:rsidRPr="00282FF8" w:rsidRDefault="00282FF8" w:rsidP="00282FF8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282FF8">
        <w:rPr>
          <w:sz w:val="28"/>
          <w:szCs w:val="28"/>
        </w:rPr>
        <w:t>Ausarbeiten validierungskonformer Dokumente</w:t>
      </w:r>
    </w:p>
    <w:p w14:paraId="3D66B41E" w14:textId="77777777" w:rsidR="00282FF8" w:rsidRPr="00282FF8" w:rsidRDefault="00282FF8" w:rsidP="00282FF8">
      <w:pPr>
        <w:rPr>
          <w:sz w:val="28"/>
          <w:szCs w:val="28"/>
        </w:rPr>
      </w:pPr>
      <w:r w:rsidRPr="00282FF8">
        <w:rPr>
          <w:sz w:val="28"/>
          <w:szCs w:val="28"/>
        </w:rPr>
        <w:t xml:space="preserve">Für die Realisierung des Projekts sind wir auf mitdenkende und handelnde </w:t>
      </w:r>
    </w:p>
    <w:p w14:paraId="5BEA66A7" w14:textId="5BFD553C" w:rsidR="002237C9" w:rsidRPr="00282FF8" w:rsidRDefault="00282FF8" w:rsidP="00282FF8">
      <w:pPr>
        <w:rPr>
          <w:sz w:val="28"/>
          <w:szCs w:val="28"/>
        </w:rPr>
      </w:pPr>
      <w:r w:rsidRPr="00282FF8">
        <w:rPr>
          <w:sz w:val="28"/>
          <w:szCs w:val="28"/>
        </w:rPr>
        <w:t xml:space="preserve">Gemeindemitglieder angewiesen. Bitte meldet Euch. </w:t>
      </w:r>
      <w:r w:rsidR="00DD407A" w:rsidRPr="00DD407A">
        <w:rPr>
          <w:sz w:val="28"/>
          <w:szCs w:val="28"/>
        </w:rPr>
        <w:t xml:space="preserve">Bitte meldet Euch bitte beim Projektleiter Andreas Gubler mit </w:t>
      </w:r>
      <w:hyperlink r:id="rId5" w:history="1">
        <w:r w:rsidR="00DD407A" w:rsidRPr="00DD407A">
          <w:rPr>
            <w:rStyle w:val="Hyperlink"/>
            <w:sz w:val="28"/>
            <w:szCs w:val="28"/>
          </w:rPr>
          <w:t>winggel9@gmail.com</w:t>
        </w:r>
      </w:hyperlink>
      <w:r w:rsidR="00DD407A" w:rsidRPr="00DD407A">
        <w:rPr>
          <w:sz w:val="28"/>
          <w:szCs w:val="28"/>
        </w:rPr>
        <w:t>. Danke!</w:t>
      </w:r>
    </w:p>
    <w:sectPr w:rsidR="002237C9" w:rsidRPr="00282F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CF6C10"/>
    <w:multiLevelType w:val="hybridMultilevel"/>
    <w:tmpl w:val="DEFAC24C"/>
    <w:lvl w:ilvl="0" w:tplc="DB421F0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4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FF8"/>
    <w:rsid w:val="000166CA"/>
    <w:rsid w:val="00085193"/>
    <w:rsid w:val="002237C9"/>
    <w:rsid w:val="00282FF8"/>
    <w:rsid w:val="005776C1"/>
    <w:rsid w:val="00A709B0"/>
    <w:rsid w:val="00AC4621"/>
    <w:rsid w:val="00C12525"/>
    <w:rsid w:val="00DD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C3D308"/>
  <w15:chartTrackingRefBased/>
  <w15:docId w15:val="{92F4D2BA-C887-4D5F-8994-415FD903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82F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82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82F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82F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82F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82F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82F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82F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82F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82F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82F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82F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82FF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82FF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82FF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82FF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82FF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82FF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82F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82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82F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82F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82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82FF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82FF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82FF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82F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82FF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82FF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DD407A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D40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inggel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Zanetti</dc:creator>
  <cp:keywords/>
  <dc:description/>
  <cp:lastModifiedBy>Marco Zanetti</cp:lastModifiedBy>
  <cp:revision>5</cp:revision>
  <dcterms:created xsi:type="dcterms:W3CDTF">2024-10-01T09:28:00Z</dcterms:created>
  <dcterms:modified xsi:type="dcterms:W3CDTF">2024-10-01T13:43:00Z</dcterms:modified>
</cp:coreProperties>
</file>